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4" w:rsidRPr="004619D4" w:rsidRDefault="000C61C6" w:rsidP="004619D4">
      <w:pPr>
        <w:spacing w:after="0"/>
        <w:rPr>
          <w:b/>
          <w:i/>
          <w:u w:val="single"/>
        </w:rPr>
      </w:pPr>
      <w:r>
        <w:rPr>
          <w:b/>
          <w:i/>
          <w:noProof/>
          <w:u w:val="single"/>
          <w:lang w:eastAsia="bg-BG"/>
        </w:rPr>
        <w:drawing>
          <wp:anchor distT="0" distB="0" distL="114300" distR="114300" simplePos="0" relativeHeight="251658240" behindDoc="0" locked="0" layoutInCell="1" allowOverlap="1" wp14:anchorId="2F79E818" wp14:editId="72C9A49A">
            <wp:simplePos x="898525" y="898525"/>
            <wp:positionH relativeFrom="margin">
              <wp:align>left</wp:align>
            </wp:positionH>
            <wp:positionV relativeFrom="margin">
              <wp:align>top</wp:align>
            </wp:positionV>
            <wp:extent cx="2294255" cy="1628140"/>
            <wp:effectExtent l="171450" t="171450" r="372745" b="35306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ANTIN_ELENK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1" cy="1630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621" w:rsidRPr="004619D4">
        <w:rPr>
          <w:b/>
          <w:i/>
          <w:u w:val="single"/>
        </w:rPr>
        <w:t>Константин Еленков</w:t>
      </w:r>
      <w:r w:rsidR="004619D4" w:rsidRPr="004619D4">
        <w:rPr>
          <w:b/>
          <w:i/>
          <w:u w:val="single"/>
        </w:rPr>
        <w:t xml:space="preserve"> </w:t>
      </w:r>
    </w:p>
    <w:p w:rsidR="004619D4" w:rsidRPr="004619D4" w:rsidRDefault="004619D4" w:rsidP="004619D4">
      <w:pPr>
        <w:spacing w:after="0"/>
        <w:rPr>
          <w:i/>
          <w:sz w:val="16"/>
          <w:szCs w:val="16"/>
        </w:rPr>
      </w:pPr>
      <w:r w:rsidRPr="004619D4">
        <w:rPr>
          <w:i/>
          <w:sz w:val="16"/>
          <w:szCs w:val="16"/>
        </w:rPr>
        <w:t>Очите на жаждата. Книгоиздателство „Парабола", С., 1998</w:t>
      </w:r>
    </w:p>
    <w:p w:rsidR="00A15621" w:rsidRPr="004619D4" w:rsidRDefault="00A15621" w:rsidP="004619D4">
      <w:pPr>
        <w:spacing w:after="0"/>
        <w:rPr>
          <w:lang w:val="ru-RU"/>
        </w:rPr>
      </w:pPr>
    </w:p>
    <w:p w:rsidR="00A15621" w:rsidRPr="004619D4" w:rsidRDefault="00A15621" w:rsidP="00A15621">
      <w:pPr>
        <w:jc w:val="center"/>
        <w:rPr>
          <w:b/>
          <w:sz w:val="24"/>
          <w:szCs w:val="24"/>
        </w:rPr>
      </w:pPr>
      <w:r w:rsidRPr="004619D4">
        <w:rPr>
          <w:b/>
          <w:sz w:val="24"/>
          <w:szCs w:val="24"/>
        </w:rPr>
        <w:t>ОЧИ НА ЗРЯЛ РАЗКАЗВАЧ</w:t>
      </w:r>
    </w:p>
    <w:p w:rsidR="00A15621" w:rsidRDefault="00A15621" w:rsidP="00A15621">
      <w:pPr>
        <w:spacing w:after="0" w:line="360" w:lineRule="auto"/>
        <w:ind w:firstLine="708"/>
        <w:jc w:val="both"/>
      </w:pPr>
      <w:r>
        <w:t>Добро, обещаващо начало - можем веднага да успокоим автора, ако това е някаква утеха за него. Книгата "Очите на жаждата" е първа за Мартен Калеев.</w:t>
      </w:r>
    </w:p>
    <w:p w:rsidR="00A15621" w:rsidRDefault="00A15621" w:rsidP="00471BDE">
      <w:pPr>
        <w:spacing w:after="0" w:line="360" w:lineRule="auto"/>
        <w:ind w:firstLine="708"/>
        <w:jc w:val="both"/>
      </w:pPr>
      <w:r>
        <w:t xml:space="preserve">Познат на читателите повече като </w:t>
      </w:r>
      <w:r w:rsidR="00471BDE">
        <w:t>публицист, Калеев сега се предс</w:t>
      </w:r>
      <w:r>
        <w:t>тавя с пълноценна художествена про</w:t>
      </w:r>
      <w:r w:rsidR="00471BDE">
        <w:t>за. Ако трябва да определим по-педантично жанра на бе</w:t>
      </w:r>
      <w:r>
        <w:t>летристичните късове, ко</w:t>
      </w:r>
      <w:r w:rsidR="00471BDE">
        <w:t>ито съставят книгата, това са в по-голямата си част документални разкази. В по-спо</w:t>
      </w:r>
      <w:r>
        <w:t>лучливите от тях обаче документалното е само уловка, подхвърлена за по-лековерния ч</w:t>
      </w:r>
      <w:r w:rsidR="00471BDE">
        <w:t>итател. В тоя смисъл Мартен Ка</w:t>
      </w:r>
      <w:r>
        <w:t>леев успява да спази собствения си девиз: „Не убивай читателя с идеята. Подскажи му я..."</w:t>
      </w:r>
    </w:p>
    <w:p w:rsidR="00A15621" w:rsidRDefault="00471BDE" w:rsidP="00471BDE">
      <w:pPr>
        <w:spacing w:after="0" w:line="360" w:lineRule="auto"/>
        <w:ind w:firstLine="708"/>
        <w:jc w:val="both"/>
      </w:pPr>
      <w:r>
        <w:t>Овладяна белетристич</w:t>
      </w:r>
      <w:r w:rsidR="00A15621">
        <w:t xml:space="preserve">на техника, добър слог, неотменно силно начало </w:t>
      </w:r>
      <w:r>
        <w:t>и нерв, живо водене на диалога - това са отли</w:t>
      </w:r>
      <w:r w:rsidR="00A15621">
        <w:t>чителните черти на тази проза. Като</w:t>
      </w:r>
      <w:r>
        <w:t xml:space="preserve"> прибавим търсенето на необикно</w:t>
      </w:r>
      <w:r w:rsidR="00A15621">
        <w:t>веното, може да</w:t>
      </w:r>
      <w:r>
        <w:t xml:space="preserve"> се каже, че сме изчерпали най-повърхностната харак</w:t>
      </w:r>
      <w:r w:rsidR="00A15621">
        <w:t xml:space="preserve">теристика на книгата. Има и лиризъм </w:t>
      </w:r>
      <w:r>
        <w:t>в нея, и патетични изхвърляния, които нашият съв</w:t>
      </w:r>
      <w:r w:rsidR="00A15621">
        <w:t xml:space="preserve">ременник трудно ще прости на автора... Но </w:t>
      </w:r>
      <w:r>
        <w:t>щ</w:t>
      </w:r>
      <w:r w:rsidR="00A15621">
        <w:t>е се радва на такива находки като „</w:t>
      </w:r>
      <w:r>
        <w:t>Кръстът*, на детинското непротивене на злото. В разказа „Мила" по-възрастният читател ще пре</w:t>
      </w:r>
      <w:r w:rsidR="00A15621">
        <w:t>открие един нов прочит на П</w:t>
      </w:r>
      <w:r>
        <w:t xml:space="preserve">авелвежиновия разказ </w:t>
      </w:r>
      <w:r w:rsidR="000C61C6">
        <w:t>„</w:t>
      </w:r>
      <w:r>
        <w:t>Момчето с цигул</w:t>
      </w:r>
      <w:r w:rsidR="00A15621">
        <w:t>ката", в който Кантовият морален импе</w:t>
      </w:r>
      <w:r>
        <w:t>ратив бе защитен някога с паро</w:t>
      </w:r>
      <w:r w:rsidR="00A15621">
        <w:t>дийно-отчайващото „Ожесточавай с</w:t>
      </w:r>
      <w:bookmarkStart w:id="0" w:name="_GoBack"/>
      <w:bookmarkEnd w:id="0"/>
      <w:r w:rsidR="00A15621">
        <w:t>е!..."</w:t>
      </w:r>
    </w:p>
    <w:p w:rsidR="00A15621" w:rsidRDefault="00A15621" w:rsidP="00471BDE">
      <w:pPr>
        <w:spacing w:after="0" w:line="360" w:lineRule="auto"/>
        <w:ind w:firstLine="708"/>
        <w:jc w:val="both"/>
      </w:pPr>
      <w:r>
        <w:t>С неочакваното приближаване до</w:t>
      </w:r>
      <w:r w:rsidR="00734908">
        <w:t xml:space="preserve"> Бога, с артистичните си превъплъщения М. Калеев ус</w:t>
      </w:r>
      <w:r>
        <w:t>пява да съхрани (да въдвори!) ед</w:t>
      </w:r>
      <w:r w:rsidR="00734908">
        <w:t>ин основен тон в книгата: на морал, на духовна изви</w:t>
      </w:r>
      <w:r>
        <w:t>сеност и, колкото и наивно и банално да прозвучи,</w:t>
      </w:r>
      <w:r w:rsidR="00734908">
        <w:t xml:space="preserve"> на добрия пример. Не е случай</w:t>
      </w:r>
      <w:r>
        <w:t>но и това, че лудостта и лудите изпълват много от стр</w:t>
      </w:r>
      <w:r w:rsidR="00734908">
        <w:t>аниците</w:t>
      </w:r>
      <w:r w:rsidR="004619D4">
        <w:t xml:space="preserve"> на „Очите на жаждата" - Проме</w:t>
      </w:r>
      <w:r w:rsidR="00734908">
        <w:t>тея, Христина,</w:t>
      </w:r>
      <w:r>
        <w:t xml:space="preserve"> Мила, Евтим от „Нов ред", Обретин Убиче</w:t>
      </w:r>
      <w:r w:rsidR="00734908">
        <w:t>в; все</w:t>
      </w:r>
      <w:r>
        <w:t>ки луд по</w:t>
      </w:r>
      <w:r w:rsidR="00734908">
        <w:t xml:space="preserve"> своему, но с една обща лудост -</w:t>
      </w:r>
      <w:r>
        <w:t xml:space="preserve"> за по-добър и читав свят...</w:t>
      </w:r>
    </w:p>
    <w:p w:rsidR="00A15621" w:rsidRDefault="00734908" w:rsidP="00FC6B4A">
      <w:pPr>
        <w:spacing w:after="0" w:line="360" w:lineRule="auto"/>
        <w:ind w:firstLine="708"/>
        <w:jc w:val="both"/>
      </w:pPr>
      <w:r>
        <w:t>Това не са обикнове</w:t>
      </w:r>
      <w:r w:rsidR="00A15621">
        <w:t>ни разкази. Повечето от тях носят привкуса на документалното, лично изж</w:t>
      </w:r>
      <w:r>
        <w:t>ивяното, но има и такива, като „</w:t>
      </w:r>
      <w:r w:rsidR="00A15621">
        <w:t>Птиците запитай", .</w:t>
      </w:r>
      <w:r>
        <w:t>“</w:t>
      </w:r>
      <w:r w:rsidR="00A15621">
        <w:t>К</w:t>
      </w:r>
      <w:r>
        <w:t>р</w:t>
      </w:r>
      <w:r w:rsidR="00A15621">
        <w:t>атк</w:t>
      </w:r>
      <w:r>
        <w:t>и страсти", разказът, дал нас</w:t>
      </w:r>
      <w:r w:rsidR="00A15621">
        <w:t>лова на книга</w:t>
      </w:r>
      <w:r>
        <w:t>та, и още няколко, които натежават от лиризъм: др</w:t>
      </w:r>
      <w:r w:rsidR="00A15621">
        <w:t>уги, които са направо есеи</w:t>
      </w:r>
      <w:r>
        <w:t>с</w:t>
      </w:r>
      <w:r w:rsidR="00A15621">
        <w:t>тични късове. Това не е попречило</w:t>
      </w:r>
      <w:r>
        <w:t xml:space="preserve"> на автора обаче да използва някъде стила на всекид</w:t>
      </w:r>
      <w:r w:rsidR="00A15621">
        <w:t>невния жаргон...</w:t>
      </w:r>
    </w:p>
    <w:p w:rsidR="00A15621" w:rsidRDefault="00FC6B4A" w:rsidP="00FC6B4A">
      <w:pPr>
        <w:spacing w:after="0" w:line="360" w:lineRule="auto"/>
        <w:jc w:val="both"/>
      </w:pPr>
      <w:r>
        <w:lastRenderedPageBreak/>
        <w:tab/>
      </w:r>
      <w:r w:rsidR="00734908">
        <w:t>„</w:t>
      </w:r>
      <w:r w:rsidR="00A15621">
        <w:t xml:space="preserve">Очите на жаждата" е от ония </w:t>
      </w:r>
      <w:r w:rsidR="00734908">
        <w:t>изстрадани кни</w:t>
      </w:r>
      <w:r w:rsidR="00A15621">
        <w:t xml:space="preserve">ги, които са изпълнени с отминали </w:t>
      </w:r>
      <w:r w:rsidR="00734908">
        <w:t>и сегашни огорчения, в тях читателят ще „засече" и заплата от 150 лв., и укорни думи за младите, ко</w:t>
      </w:r>
      <w:r w:rsidR="00A15621">
        <w:t>ито и любовта си днес „пресмятат" в пари („Пръстенярката")...</w:t>
      </w:r>
    </w:p>
    <w:p w:rsidR="00A15621" w:rsidRDefault="00734908" w:rsidP="00734908">
      <w:pPr>
        <w:spacing w:after="0" w:line="360" w:lineRule="auto"/>
        <w:ind w:firstLine="708"/>
        <w:jc w:val="both"/>
      </w:pPr>
      <w:r>
        <w:t>Очер</w:t>
      </w:r>
      <w:r w:rsidR="00A15621">
        <w:t>ковото начало в много от творбите на книгата ме изпълват с увереност</w:t>
      </w:r>
      <w:r>
        <w:t>, че тя ще намери подобаващ от</w:t>
      </w:r>
      <w:r w:rsidR="00A15621">
        <w:t>звук сред ч</w:t>
      </w:r>
      <w:r>
        <w:t>итателите, защото жаждата за автентичност, за истинско никога няма да отм</w:t>
      </w:r>
      <w:r w:rsidR="00A15621">
        <w:t>ре. Дори с на</w:t>
      </w:r>
      <w:r>
        <w:t>й-философ</w:t>
      </w:r>
      <w:r w:rsidR="00A15621">
        <w:t>ската. най-"отвлечената</w:t>
      </w:r>
      <w:r>
        <w:t>“</w:t>
      </w:r>
      <w:r w:rsidR="00A15621">
        <w:t xml:space="preserve"> творба - „Очите на жаждата" </w:t>
      </w:r>
      <w:r>
        <w:t>-</w:t>
      </w:r>
      <w:r w:rsidR="00A15621">
        <w:t xml:space="preserve"> авторът ни убеждава в това...</w:t>
      </w:r>
    </w:p>
    <w:p w:rsidR="006A5048" w:rsidRDefault="006A5048" w:rsidP="00A15621">
      <w:pPr>
        <w:spacing w:line="360" w:lineRule="auto"/>
        <w:jc w:val="both"/>
      </w:pPr>
    </w:p>
    <w:p w:rsidR="00734908" w:rsidRDefault="00734908" w:rsidP="00A15621">
      <w:pPr>
        <w:spacing w:line="360" w:lineRule="auto"/>
        <w:jc w:val="both"/>
      </w:pPr>
    </w:p>
    <w:sectPr w:rsidR="0073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1"/>
    <w:rsid w:val="000C61C6"/>
    <w:rsid w:val="004619D4"/>
    <w:rsid w:val="00471BDE"/>
    <w:rsid w:val="006A5048"/>
    <w:rsid w:val="00734908"/>
    <w:rsid w:val="00A00CA3"/>
    <w:rsid w:val="00A15621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C6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C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Marten</cp:lastModifiedBy>
  <cp:revision>4</cp:revision>
  <dcterms:created xsi:type="dcterms:W3CDTF">2017-01-08T12:50:00Z</dcterms:created>
  <dcterms:modified xsi:type="dcterms:W3CDTF">2017-01-08T13:59:00Z</dcterms:modified>
</cp:coreProperties>
</file>